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6B" w:rsidRPr="00B4226B" w:rsidRDefault="004A05D5" w:rsidP="00B4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4A0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5D3D7" wp14:editId="2A3CBE0B">
                <wp:simplePos x="0" y="0"/>
                <wp:positionH relativeFrom="column">
                  <wp:posOffset>4838700</wp:posOffset>
                </wp:positionH>
                <wp:positionV relativeFrom="paragraph">
                  <wp:posOffset>-225425</wp:posOffset>
                </wp:positionV>
                <wp:extent cx="971550" cy="3333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5D5" w:rsidRPr="004A05D5" w:rsidRDefault="004A05D5" w:rsidP="004A05D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0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5D3D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1pt;margin-top:-17.75pt;width:76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">
                <v:textbox>
                  <w:txbxContent>
                    <w:p w:rsidR="004A05D5" w:rsidRPr="004A05D5" w:rsidRDefault="004A05D5" w:rsidP="004A05D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0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4226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0" locked="0" layoutInCell="1" allowOverlap="1" wp14:anchorId="68740AFE" wp14:editId="46D69EFF">
            <wp:simplePos x="0" y="0"/>
            <wp:positionH relativeFrom="column">
              <wp:posOffset>2562225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26B" w:rsidRPr="00B4226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СОБРАНИЕ ПРЕДСТАВИТЕЛЕЙ</w:t>
      </w:r>
    </w:p>
    <w:p w:rsidR="00B4226B" w:rsidRPr="00B4226B" w:rsidRDefault="00B4226B" w:rsidP="00B4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2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КРАСНЫЙ ЯР</w:t>
      </w:r>
      <w:bookmarkStart w:id="0" w:name="_GoBack"/>
      <w:bookmarkEnd w:id="0"/>
    </w:p>
    <w:p w:rsidR="00B4226B" w:rsidRPr="00B4226B" w:rsidRDefault="00B4226B" w:rsidP="00B4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2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КРАСНОЯРСКИЙ</w:t>
      </w:r>
    </w:p>
    <w:p w:rsidR="00B4226B" w:rsidRPr="00B4226B" w:rsidRDefault="00B4226B" w:rsidP="00B4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2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4226B" w:rsidRPr="00B4226B" w:rsidRDefault="00B4226B" w:rsidP="00B4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B4226B" w:rsidRPr="00B4226B" w:rsidRDefault="00B4226B" w:rsidP="00B4226B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B4226B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B4226B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B4226B" w:rsidRPr="00B4226B" w:rsidRDefault="00B4226B" w:rsidP="00B4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22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«____» апреля </w:t>
      </w:r>
      <w:r w:rsidRPr="00B422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B4226B" w:rsidRPr="00B4226B" w:rsidRDefault="00B4226B" w:rsidP="00B4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6B" w:rsidRPr="00B4226B" w:rsidRDefault="00B4226B" w:rsidP="00B422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26B">
        <w:rPr>
          <w:rFonts w:ascii="Times New Roman" w:eastAsia="Calibri" w:hAnsi="Times New Roman" w:cs="Times New Roman"/>
          <w:b/>
          <w:sz w:val="28"/>
          <w:szCs w:val="28"/>
        </w:rPr>
        <w:t>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B4226B" w:rsidRPr="00B4226B" w:rsidRDefault="00B4226B" w:rsidP="00B422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26B" w:rsidRPr="00B4226B" w:rsidRDefault="00B4226B" w:rsidP="00B42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</w:t>
      </w:r>
      <w:r w:rsidRPr="00B42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:rsidR="00B4226B" w:rsidRPr="00B4226B" w:rsidRDefault="00B4226B" w:rsidP="00B4226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6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 к настоящему Решению.</w:t>
      </w:r>
    </w:p>
    <w:p w:rsidR="00B4226B" w:rsidRPr="00B4226B" w:rsidRDefault="00B4226B" w:rsidP="00B4226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Опубликовать настоящее решение в газете «Планета Красный Яр».</w:t>
      </w:r>
    </w:p>
    <w:p w:rsidR="00B4226B" w:rsidRPr="00B4226B" w:rsidRDefault="00B4226B" w:rsidP="00B4226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Настоящее решение вступает в силу со дня его </w:t>
      </w:r>
      <w:r w:rsidRPr="00B42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</w:t>
      </w:r>
      <w:r w:rsidRPr="00B4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226B" w:rsidRPr="00B4226B" w:rsidRDefault="00B4226B" w:rsidP="00B42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B4226B" w:rsidRPr="00B4226B" w:rsidTr="00B9788A">
        <w:trPr>
          <w:jc w:val="center"/>
        </w:trPr>
        <w:tc>
          <w:tcPr>
            <w:tcW w:w="5505" w:type="dxa"/>
            <w:shd w:val="clear" w:color="auto" w:fill="auto"/>
          </w:tcPr>
          <w:p w:rsidR="00B4226B" w:rsidRPr="00B4226B" w:rsidRDefault="00B4226B" w:rsidP="00B4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422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Председатель </w:t>
            </w:r>
          </w:p>
          <w:p w:rsidR="00B4226B" w:rsidRPr="00B4226B" w:rsidRDefault="00B4226B" w:rsidP="00B4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422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Собрания представителей </w:t>
            </w:r>
          </w:p>
          <w:p w:rsidR="00B4226B" w:rsidRPr="00B4226B" w:rsidRDefault="00B4226B" w:rsidP="00B422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422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B4226B" w:rsidRPr="00B4226B" w:rsidRDefault="00B4226B" w:rsidP="00B4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422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 А.С. </w:t>
            </w:r>
            <w:proofErr w:type="spellStart"/>
            <w:r w:rsidRPr="00B422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Ерилов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B4226B" w:rsidRPr="00B4226B" w:rsidRDefault="00B4226B" w:rsidP="00B4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422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Глава</w:t>
            </w:r>
          </w:p>
          <w:p w:rsidR="00B4226B" w:rsidRPr="00B4226B" w:rsidRDefault="00B4226B" w:rsidP="00B4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422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B422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Шилан</w:t>
            </w:r>
            <w:proofErr w:type="spellEnd"/>
          </w:p>
          <w:p w:rsidR="00B4226B" w:rsidRPr="00B4226B" w:rsidRDefault="00B4226B" w:rsidP="00B4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422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:rsidR="00B4226B" w:rsidRPr="00B4226B" w:rsidRDefault="00B4226B" w:rsidP="00B422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422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Красноярский Самарской области</w:t>
            </w:r>
          </w:p>
          <w:p w:rsidR="00B4226B" w:rsidRPr="00B4226B" w:rsidRDefault="00B4226B" w:rsidP="00B4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4226B" w:rsidRPr="00B4226B" w:rsidRDefault="00B4226B" w:rsidP="00B4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422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 А.Г. </w:t>
            </w:r>
            <w:proofErr w:type="spellStart"/>
            <w:r w:rsidRPr="00B422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Бушов</w:t>
            </w:r>
            <w:proofErr w:type="spellEnd"/>
          </w:p>
        </w:tc>
      </w:tr>
    </w:tbl>
    <w:p w:rsidR="004A05D5" w:rsidRDefault="004A05D5"/>
    <w:p w:rsidR="004A05D5" w:rsidRDefault="004A05D5">
      <w:r>
        <w:br w:type="page"/>
      </w:r>
    </w:p>
    <w:p w:rsidR="004A05D5" w:rsidRDefault="004A05D5" w:rsidP="004A05D5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54AAA4" wp14:editId="692321DA">
                <wp:simplePos x="0" y="0"/>
                <wp:positionH relativeFrom="column">
                  <wp:posOffset>-13335</wp:posOffset>
                </wp:positionH>
                <wp:positionV relativeFrom="paragraph">
                  <wp:posOffset>-43815</wp:posOffset>
                </wp:positionV>
                <wp:extent cx="971550" cy="333375"/>
                <wp:effectExtent l="0" t="0" r="19050" b="285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5D5" w:rsidRPr="004A05D5" w:rsidRDefault="004A05D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05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AAA4" id="_x0000_s1027" type="#_x0000_t202" style="position:absolute;margin-left:-1.05pt;margin-top:-3.45pt;width:76.5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">
                <v:textbox>
                  <w:txbxContent>
                    <w:p w:rsidR="004A05D5" w:rsidRPr="004A05D5" w:rsidRDefault="004A05D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05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A05D5" w:rsidRDefault="004A05D5" w:rsidP="004A05D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A05D5" w:rsidRDefault="004A05D5" w:rsidP="004A05D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 сельского поселения Красный Яр муниципального района Красноярский</w:t>
      </w:r>
    </w:p>
    <w:p w:rsidR="004A05D5" w:rsidRDefault="004A05D5" w:rsidP="004A05D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  №  _______</w:t>
      </w:r>
    </w:p>
    <w:p w:rsidR="004A05D5" w:rsidRDefault="004A05D5" w:rsidP="004A0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A05D5" w:rsidRDefault="004A05D5" w:rsidP="004A05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4A05D5" w:rsidRDefault="004A05D5" w:rsidP="004A05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  сельского поселении Красный Яр муниципального района Красный Яр Самарской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Собранием представителей сельского поселении Красный Яр муниципального района Красный Яр Самарской области.  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результатам проверки, проведенной постоянной комиссией по вопросам депутатской этики Собрания представителей сельского поселении Красный Яр муниципального района Красный Яр Самарской области (далее – Комиссия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 сельского поселении Красный Яр муниципального района Красный Яр Самарской области 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доклада устанавливается Регламентом Собрания представителей сельского поселении Красный Яр муниципального района Красный Яр Самарской области.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информации из органов прокуратуры, Департамента по вопросам правопорядка и противодействия коррупции Самарской области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Собрание представителей сельского поселении Красный Яр муниципального района Красный Яр Самарской области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Комиссии.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Собрания представителей сельского поселении Красный Яр муниципального района Красный Яр Самарской области. 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Решение Собрания представителей сельского поселении Красный Яр муниципального района Красный Яр Самарской области о применении к лицу, замещающему муниципальную должность, мер ответственности принимается в течение месяца со дня поступления в Собрание представителей сельского поселении Красный Яр муниципального района Красный Яр Самарской области доклада или протокола Комиссии,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 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надлежащим образом заверенная копия решения о применении к нему мер ответственности.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председателем Комиссии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5D5" w:rsidRDefault="004A05D5" w:rsidP="004A05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A05D5" w:rsidRDefault="004A05D5" w:rsidP="004A05D5"/>
    <w:p w:rsidR="00AF6C0C" w:rsidRDefault="004A05D5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965"/>
    <w:multiLevelType w:val="hybridMultilevel"/>
    <w:tmpl w:val="C3E4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6B"/>
    <w:rsid w:val="00447D03"/>
    <w:rsid w:val="004A05D5"/>
    <w:rsid w:val="00B4226B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BD52"/>
  <w15:docId w15:val="{449C42DF-0E3F-445D-9887-159922A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2020-04-22T07:24:00Z</dcterms:created>
  <dcterms:modified xsi:type="dcterms:W3CDTF">2020-04-26T11:05:00Z</dcterms:modified>
</cp:coreProperties>
</file>