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0A" w:rsidRPr="00ED3061" w:rsidRDefault="00CC5DD3" w:rsidP="00CC5DD3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71D0A" w:rsidRPr="00ED3061" w:rsidRDefault="009069D4" w:rsidP="00CC5DD3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C5DD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071D0A" w:rsidRPr="00ED3061" w:rsidRDefault="00071D0A" w:rsidP="00CC5DD3">
      <w:pPr>
        <w:ind w:left="5245"/>
        <w:jc w:val="center"/>
        <w:rPr>
          <w:sz w:val="28"/>
          <w:szCs w:val="28"/>
        </w:rPr>
      </w:pPr>
      <w:r w:rsidRPr="00ED3061">
        <w:rPr>
          <w:sz w:val="28"/>
          <w:szCs w:val="28"/>
        </w:rPr>
        <w:t>сельского поселения Красный Яр</w:t>
      </w:r>
    </w:p>
    <w:p w:rsidR="00071D0A" w:rsidRPr="00ED3061" w:rsidRDefault="009069D4" w:rsidP="00CC5DD3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1D0A" w:rsidRPr="00ED3061">
        <w:rPr>
          <w:sz w:val="28"/>
          <w:szCs w:val="28"/>
        </w:rPr>
        <w:t>т «</w:t>
      </w:r>
      <w:proofErr w:type="gramStart"/>
      <w:r>
        <w:rPr>
          <w:sz w:val="28"/>
          <w:szCs w:val="28"/>
        </w:rPr>
        <w:t>20</w:t>
      </w:r>
      <w:r w:rsidR="00071D0A" w:rsidRPr="00ED3061">
        <w:rPr>
          <w:sz w:val="28"/>
          <w:szCs w:val="28"/>
        </w:rPr>
        <w:t>»</w:t>
      </w:r>
      <w:r w:rsidR="00CC5DD3">
        <w:rPr>
          <w:sz w:val="28"/>
          <w:szCs w:val="28"/>
        </w:rPr>
        <w:t>декабря</w:t>
      </w:r>
      <w:proofErr w:type="gramEnd"/>
      <w:r w:rsidR="00CC5DD3">
        <w:rPr>
          <w:sz w:val="28"/>
          <w:szCs w:val="28"/>
        </w:rPr>
        <w:t xml:space="preserve"> </w:t>
      </w:r>
      <w:r w:rsidR="00071D0A" w:rsidRPr="00ED3061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408</w:t>
      </w:r>
    </w:p>
    <w:p w:rsidR="00071D0A" w:rsidRPr="00ED3061" w:rsidRDefault="00071D0A" w:rsidP="00071D0A">
      <w:pPr>
        <w:jc w:val="right"/>
        <w:rPr>
          <w:sz w:val="28"/>
          <w:szCs w:val="28"/>
        </w:rPr>
      </w:pPr>
    </w:p>
    <w:p w:rsidR="00071D0A" w:rsidRPr="00ED3061" w:rsidRDefault="00071D0A" w:rsidP="00071D0A">
      <w:pPr>
        <w:jc w:val="right"/>
        <w:rPr>
          <w:sz w:val="28"/>
          <w:szCs w:val="28"/>
        </w:rPr>
      </w:pPr>
    </w:p>
    <w:p w:rsidR="00071D0A" w:rsidRPr="00071D0A" w:rsidRDefault="00071D0A" w:rsidP="00071D0A">
      <w:pPr>
        <w:jc w:val="center"/>
        <w:rPr>
          <w:b/>
          <w:sz w:val="28"/>
          <w:szCs w:val="28"/>
        </w:rPr>
      </w:pPr>
      <w:r w:rsidRPr="00071D0A">
        <w:rPr>
          <w:b/>
          <w:sz w:val="28"/>
          <w:szCs w:val="28"/>
        </w:rPr>
        <w:t>Правила</w:t>
      </w:r>
    </w:p>
    <w:p w:rsidR="00071D0A" w:rsidRPr="00071D0A" w:rsidRDefault="00071D0A" w:rsidP="00071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1D0A">
        <w:rPr>
          <w:b/>
          <w:sz w:val="28"/>
          <w:szCs w:val="28"/>
        </w:rPr>
        <w:t>рганизации отлова безнадзорных и бродячих животных на территории   сельского поселения Красный Яр муниципального района Красноярский Самарской области</w:t>
      </w:r>
    </w:p>
    <w:p w:rsidR="00071D0A" w:rsidRPr="00ED3061" w:rsidRDefault="00071D0A" w:rsidP="00071D0A">
      <w:pPr>
        <w:jc w:val="center"/>
        <w:rPr>
          <w:sz w:val="28"/>
          <w:szCs w:val="28"/>
        </w:rPr>
      </w:pPr>
    </w:p>
    <w:p w:rsidR="00071D0A" w:rsidRPr="00ED3061" w:rsidRDefault="00071D0A" w:rsidP="00071D0A">
      <w:pPr>
        <w:jc w:val="center"/>
        <w:rPr>
          <w:sz w:val="28"/>
          <w:szCs w:val="28"/>
        </w:rPr>
      </w:pPr>
      <w:r w:rsidRPr="00ED3061">
        <w:rPr>
          <w:sz w:val="28"/>
          <w:szCs w:val="28"/>
        </w:rPr>
        <w:t>1. Основные понятия и определения, используемые в настоящих Правилах</w:t>
      </w:r>
    </w:p>
    <w:p w:rsidR="00071D0A" w:rsidRPr="00ED3061" w:rsidRDefault="00071D0A" w:rsidP="00071D0A">
      <w:pPr>
        <w:jc w:val="center"/>
        <w:rPr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D3061">
        <w:rPr>
          <w:sz w:val="28"/>
          <w:szCs w:val="28"/>
        </w:rPr>
        <w:t xml:space="preserve">1.1. </w:t>
      </w:r>
      <w:r w:rsidRPr="00ED3061">
        <w:rPr>
          <w:b/>
          <w:sz w:val="28"/>
          <w:szCs w:val="28"/>
        </w:rPr>
        <w:t>Безнадзорные животные</w:t>
      </w:r>
      <w:r w:rsidRPr="00ED3061">
        <w:rPr>
          <w:sz w:val="28"/>
          <w:szCs w:val="28"/>
        </w:rPr>
        <w:t xml:space="preserve"> – потерявшиеся, сбежавшие, брошенные или иным образом оставшиеся без попечения людей домашние животные.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D3061">
        <w:rPr>
          <w:sz w:val="28"/>
          <w:szCs w:val="28"/>
        </w:rPr>
        <w:t>1.2.</w:t>
      </w:r>
      <w:r w:rsidRPr="00ED3061">
        <w:rPr>
          <w:b/>
          <w:bCs/>
          <w:color w:val="292924"/>
          <w:sz w:val="28"/>
          <w:szCs w:val="28"/>
        </w:rPr>
        <w:t xml:space="preserve"> Владелец животного</w:t>
      </w:r>
      <w:r w:rsidRPr="00ED3061">
        <w:rPr>
          <w:color w:val="292924"/>
          <w:sz w:val="28"/>
          <w:szCs w:val="28"/>
        </w:rPr>
        <w:t> - физическое или юридическое лицо, которому животное принадлежит на праве собственности или ином вещном праве.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1.3. </w:t>
      </w:r>
      <w:r w:rsidRPr="00ED3061">
        <w:rPr>
          <w:b/>
          <w:bCs/>
          <w:color w:val="292924"/>
          <w:sz w:val="28"/>
          <w:szCs w:val="28"/>
        </w:rPr>
        <w:t>Выгул собак</w:t>
      </w:r>
      <w:r w:rsidRPr="00ED3061">
        <w:rPr>
          <w:color w:val="292924"/>
          <w:sz w:val="28"/>
          <w:szCs w:val="28"/>
        </w:rPr>
        <w:t> 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1.4. </w:t>
      </w:r>
      <w:r w:rsidRPr="00ED3061">
        <w:rPr>
          <w:b/>
          <w:bCs/>
          <w:color w:val="292924"/>
          <w:sz w:val="28"/>
          <w:szCs w:val="28"/>
        </w:rPr>
        <w:t>Жестокое обращение с животными</w:t>
      </w:r>
      <w:r w:rsidRPr="00ED3061">
        <w:rPr>
          <w:color w:val="292924"/>
          <w:sz w:val="28"/>
          <w:szCs w:val="28"/>
        </w:rPr>
        <w:t xml:space="preserve"> 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увечье, травму, истощение от длительного </w:t>
      </w:r>
      <w:bookmarkStart w:id="0" w:name="_GoBack"/>
      <w:bookmarkEnd w:id="0"/>
      <w:r w:rsidRPr="00ED3061">
        <w:rPr>
          <w:color w:val="292924"/>
          <w:sz w:val="28"/>
          <w:szCs w:val="28"/>
        </w:rPr>
        <w:t>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1.5. </w:t>
      </w:r>
      <w:r w:rsidRPr="00ED3061">
        <w:rPr>
          <w:b/>
          <w:bCs/>
          <w:color w:val="292924"/>
          <w:sz w:val="28"/>
          <w:szCs w:val="28"/>
        </w:rPr>
        <w:t>Жестокое умерщвление животных</w:t>
      </w:r>
      <w:r w:rsidRPr="00ED3061">
        <w:rPr>
          <w:color w:val="292924"/>
          <w:sz w:val="28"/>
          <w:szCs w:val="28"/>
        </w:rPr>
        <w:t> -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1.6. </w:t>
      </w:r>
      <w:r w:rsidRPr="00ED3061">
        <w:rPr>
          <w:b/>
          <w:bCs/>
          <w:color w:val="292924"/>
          <w:sz w:val="28"/>
          <w:szCs w:val="28"/>
        </w:rPr>
        <w:t>Животные-компаньоны</w:t>
      </w:r>
      <w:r w:rsidRPr="00ED3061">
        <w:rPr>
          <w:color w:val="292924"/>
          <w:sz w:val="28"/>
          <w:szCs w:val="28"/>
        </w:rPr>
        <w:t> 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потребностей в общении, в эстетических и воспитательных целях, а также собаки-поводыри и охотничьи собаки.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1.7. </w:t>
      </w:r>
      <w:r w:rsidRPr="00ED3061">
        <w:rPr>
          <w:b/>
          <w:color w:val="292924"/>
          <w:sz w:val="28"/>
          <w:szCs w:val="28"/>
        </w:rPr>
        <w:t>Содержание животных в домашних условиях</w:t>
      </w:r>
      <w:r w:rsidRPr="00ED3061">
        <w:rPr>
          <w:color w:val="292924"/>
          <w:sz w:val="28"/>
          <w:szCs w:val="28"/>
        </w:rPr>
        <w:t> - содержание животных в жилых помещениях и на придомовой территории жилых домов в качестве животного-компаньона.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1.8. </w:t>
      </w:r>
      <w:r w:rsidRPr="00ED3061">
        <w:rPr>
          <w:b/>
          <w:color w:val="292924"/>
          <w:sz w:val="28"/>
          <w:szCs w:val="28"/>
        </w:rPr>
        <w:t>Эпизоотическое благополучие</w:t>
      </w:r>
      <w:r w:rsidRPr="00ED3061">
        <w:rPr>
          <w:color w:val="292924"/>
          <w:sz w:val="28"/>
          <w:szCs w:val="28"/>
        </w:rPr>
        <w:t> - отсутствие на определенной территории заразных и массовых незаразных болезней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lastRenderedPageBreak/>
        <w:t>2. Общие положения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2.1. Настоящие Правила разработаны в соответствии с Федеральными законами от 14.05.1993 г. № 4979-1 «О ветеринарии», от 30.03.1999 г. № 52-ФЗ «О санитарно-эпидемиологическом благополучии населения», от 06.10.2003 г. № 131-ФЗ «Об общих принципах организации местного самоуправления в Российской Федерации», санитарными и ветеринарными правилами, действующими в РФ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2.2. Правила устанавливают порядок отлова и содержания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2.3. Все юридические лица, занимающиеся отловом безнадзорных животных, обязаны соблюдать требования настоящих Правил.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2.4. Отлов на территории сельского поселения Красный Яр муниципального района Красноярский Самарской области проводится специализированными организациями, осуществляющими отлов безнадзорных животных, на основании заключенного контракта (договора).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3. Цели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  3.1. Организация и проведение регулярных мероприятий по отлову и работе с животными  на территории сельского поселения Красный Яр муниципального района Красноярский Самарской области в интересах оздоровления санитарно-эпидемиологической обстановки и обеспечения безопасности граждан, что включает: экстренное удаление животных, непосредственно угрожающих жизни и здоровью граждан; транспортировку отловленных животных в приют или пункт передержки; отлов и перевозку животных с целью последующей их стерилизации, а также усыпления, транспортировки на место утилизации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3.2. Координация и взаимодействие всех заинтересованных организаций и граждан в решении проблем животных на территории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b/>
          <w:bCs/>
          <w:color w:val="292924"/>
          <w:sz w:val="28"/>
          <w:szCs w:val="28"/>
          <w:highlight w:val="yellow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4. Регулирование численности безнадзорных животных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4.1. Регулирование численности безнадзорных животных проводится путем их отлова в целях недопущения: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неконтролируемого размножения безнадзорных животных;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- возникновения эпизоотии и (или) чрезвычайных ситуаций, связанных с заразными болезнями, носителями которых могут быть животные. </w:t>
      </w:r>
    </w:p>
    <w:p w:rsidR="00071D0A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  <w:highlight w:val="yellow"/>
        </w:rPr>
      </w:pPr>
    </w:p>
    <w:p w:rsidR="009069D4" w:rsidRPr="00ED3061" w:rsidRDefault="009069D4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  <w:highlight w:val="yellow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5. Организация и порядок отлова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           5.1. Безнадзорным признаётся свободно гуляющее животное без сопровождения собственника этого животного (или иного лица, ответственного за его содержание), без поводка и ошейника.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5.2. Отлову подлежат все безнадзорные животные, имеющие признаки по характеристике в п. 5.1. настоящих Правил.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5.3. Условия отлова безнадзорных животных регламентируются договором со специализированной организацией (подрядчиком), осуществляющей отлов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5.4. Заявка на отлов безнадзорных животных подается по телефону или в письменной форме в администрацию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В заявке указываются: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Ф.И.О. заявителя или название организации;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адрес (номер телефона при наличии) заявителя, представителя организации;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местонахождение и примерное количество безнадзорных животных, подлежащих отлову.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Заявки на отлов безнадзорных животных регистрируются в соответствующем журнале регистрации.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5.5. По мере поступления заявок специалист направляет заявку на отлов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5.6. 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площадки, торговые точки).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5.7. При угрозе распространения опасных заболеваний и ситуаций, угрожающих жизни и здоровью людей, производится отлов животных и их доставка в пункт временного содержания животных или в экстренных случаях, обездвиживание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5.8. Изъятие безнадзорных животных связано с их иммобилизацией и </w:t>
      </w:r>
      <w:proofErr w:type="spellStart"/>
      <w:r w:rsidRPr="00ED3061">
        <w:rPr>
          <w:color w:val="292924"/>
          <w:sz w:val="28"/>
          <w:szCs w:val="28"/>
        </w:rPr>
        <w:t>инъецированием</w:t>
      </w:r>
      <w:proofErr w:type="spellEnd"/>
      <w:r w:rsidRPr="00ED3061">
        <w:rPr>
          <w:color w:val="292924"/>
          <w:sz w:val="28"/>
          <w:szCs w:val="28"/>
        </w:rPr>
        <w:t>, которые могут производиться, в том числе при помощи метательного, пневматического оружия.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5.9. Выезд бригады осуществляется по письменным </w:t>
      </w:r>
      <w:proofErr w:type="gramStart"/>
      <w:r w:rsidRPr="00ED3061">
        <w:rPr>
          <w:color w:val="292924"/>
          <w:sz w:val="28"/>
          <w:szCs w:val="28"/>
        </w:rPr>
        <w:t>заявкам  Администрации</w:t>
      </w:r>
      <w:proofErr w:type="gramEnd"/>
      <w:r w:rsidRPr="00ED3061">
        <w:rPr>
          <w:color w:val="292924"/>
          <w:sz w:val="28"/>
          <w:szCs w:val="28"/>
        </w:rPr>
        <w:t xml:space="preserve">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5.10. По прибытию на место вызова ловцы получают подписанный Заказчиком наряд-задание, в котором указывается место отлова и количество подлежащих отлову животных. По результатам выезда составляется акт, который подписывается ловцами и Заказчиком. В этом акте указывается </w:t>
      </w:r>
      <w:r w:rsidRPr="00ED3061">
        <w:rPr>
          <w:color w:val="292924"/>
          <w:sz w:val="28"/>
          <w:szCs w:val="28"/>
        </w:rPr>
        <w:lastRenderedPageBreak/>
        <w:t xml:space="preserve">количество отловленных животных, израсходованных снарядов и </w:t>
      </w:r>
      <w:proofErr w:type="spellStart"/>
      <w:r w:rsidRPr="00ED3061">
        <w:rPr>
          <w:color w:val="292924"/>
          <w:sz w:val="28"/>
          <w:szCs w:val="28"/>
        </w:rPr>
        <w:t>фармпрепаратов</w:t>
      </w:r>
      <w:proofErr w:type="spellEnd"/>
      <w:r w:rsidRPr="00ED3061">
        <w:rPr>
          <w:color w:val="292924"/>
          <w:sz w:val="28"/>
          <w:szCs w:val="28"/>
        </w:rPr>
        <w:t>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5.11. На территории хозяйствующего субъекта отлов производится по заявке его руководителя (на средства хозяйствующего субъекта).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5.12. Если животные находятся в жилых помещениях (доме),  во дворах частных  домовладений, местах общего пользования (в т.ч. подъездах, коридорах и пр.) и общественных местах (школы, дошкольные учреждения, парки и пр.), при возникновении ситуаций, непосредственно угрожающих жизни и здоровью людей и при отлове собак агрессивных пород, а также когда безнадзорное животное нанесло телесные повреждения гражданам или животным, отлов производится совместно с представителями органов полиции при содействии организации по отлову безнадзорных животных последующей доставкой животных-компаньонов в места передержки.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5.13. Отлов, передержка, усыпление в установленном законом порядке и утилизация безнадзорных животных возлагается на специализированные организации, осуществляющие отлов безнадзорных животных по договору.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5.14.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5.15. Условия отлова безнадзорных животных регламентируют безопасность окружающих людей и животных и устанавливаются в соответствии с муниципальным контрактом или договором.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5.16. Лица, допускающие свободный выгул своих животных без сопровождения, а также подкармливающие безнадзорных животных в местах, где присутствие этих животных не желательно, могут быть подвергнуты наказанию в соответствии с законодательством РФ.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5.17. Граждане не должны препятствовать работникам специализированной организации, осуществляющим отлов безнадзорных животных, в выполнении ими служебных обязанностей.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5.18. Запрещается: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жестокое обращение с животными при их отлове и содержании;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изымать животных с территории частных домовладений без согласия собственников или постановления (решения) суда;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снимать животных с привязи у магазинов, аптек, и других зданий, кроме случаев, когда животные мешают движению пешеходов и проходу в места общего пользования, либо при длительном отсутствии хозяина;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использовать приманки и иные средства отлова без рекомендации государственных ветеринарных учреждений;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- использовать запрещённые методы отлова и </w:t>
      </w:r>
      <w:proofErr w:type="gramStart"/>
      <w:r w:rsidRPr="00ED3061">
        <w:rPr>
          <w:color w:val="292924"/>
          <w:sz w:val="28"/>
          <w:szCs w:val="28"/>
        </w:rPr>
        <w:t>фармакологические препараты</w:t>
      </w:r>
      <w:proofErr w:type="gramEnd"/>
      <w:r w:rsidRPr="00ED3061">
        <w:rPr>
          <w:color w:val="292924"/>
          <w:sz w:val="28"/>
          <w:szCs w:val="28"/>
        </w:rPr>
        <w:t xml:space="preserve"> и вещества, запрещённые к применению.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5.19. Техническое обеспечение условий работы ловца (транспорт, средства отлова, прием заявок на отлов безнадзорных животных) возлагается на организацию по отлову безнадзорных животных.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lastRenderedPageBreak/>
        <w:t>5.20. Утилизация трупов животных осуществляется по договору со специализированной организацией, имеющей право на проведение данного вида работ или в период эпизоотии или карантина по бешенству в сельского поселения Красный Яр муниципального района Красноярский Самарской области методом кремации (сжигания).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5.21. Удаление павших животных с территории поселения осуществляется в спецодежде и при применении спецсредств (перчатки, лопата, мешок для упаковки трупа и пр.).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b/>
          <w:bCs/>
          <w:color w:val="292924"/>
          <w:sz w:val="28"/>
          <w:szCs w:val="28"/>
        </w:rPr>
      </w:pPr>
      <w:r w:rsidRPr="00ED3061">
        <w:rPr>
          <w:b/>
          <w:bCs/>
          <w:color w:val="292924"/>
          <w:sz w:val="28"/>
          <w:szCs w:val="28"/>
        </w:rPr>
        <w:t> 6. Контроль и ответственность.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  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6.1. Администрация сельского поселения Красный Яр муниципального района Красноярский Самарской области: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в целях заботы о здоровье и санитарно-эпидемиологическом благополучии населения и животного мира оказывает содействие профильным общественным организациям в проведении разъяснительной работы среди населения с целью воспитания гуманного обращения с животными и создания благоприятного экологического климата в поселении;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оказывает содействие работникам организации по отлову безнадзорных животных в проведении противоэпизоотических мероприятий и сообщает о местах нахождения безнадзорных животных;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- обеспечивает удаление павших животных с территории сельского поселения Красный Яр муниципального района Красноярский Самарской области в соответствии с Соглашением.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6.2. Контроль за исполнением настоящих Правил осуществляет администрация сельского поселения Красный Яр муниципального района Красноярский Самарской области.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>6.3. Лица, виновные в нарушении настоящих Правил несут ответственность в соответствии с действующим законодательством.</w:t>
      </w:r>
    </w:p>
    <w:p w:rsidR="00071D0A" w:rsidRPr="00ED3061" w:rsidRDefault="00071D0A" w:rsidP="00071D0A">
      <w:pPr>
        <w:suppressLineNumbers/>
        <w:suppressAutoHyphens/>
        <w:ind w:firstLine="709"/>
        <w:jc w:val="both"/>
        <w:rPr>
          <w:color w:val="292924"/>
          <w:sz w:val="28"/>
          <w:szCs w:val="28"/>
        </w:rPr>
      </w:pPr>
      <w:r w:rsidRPr="00ED3061">
        <w:rPr>
          <w:color w:val="292924"/>
          <w:sz w:val="28"/>
          <w:szCs w:val="28"/>
        </w:rPr>
        <w:t xml:space="preserve">6.4. </w:t>
      </w:r>
      <w:proofErr w:type="gramStart"/>
      <w:r w:rsidRPr="00ED3061">
        <w:rPr>
          <w:color w:val="292924"/>
          <w:sz w:val="28"/>
          <w:szCs w:val="28"/>
        </w:rPr>
        <w:t>За несоблюдения</w:t>
      </w:r>
      <w:proofErr w:type="gramEnd"/>
      <w:r w:rsidRPr="00ED3061">
        <w:rPr>
          <w:color w:val="292924"/>
          <w:sz w:val="28"/>
          <w:szCs w:val="28"/>
        </w:rPr>
        <w:t xml:space="preserve">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</w:t>
      </w:r>
    </w:p>
    <w:p w:rsidR="00071D0A" w:rsidRDefault="00071D0A" w:rsidP="00071D0A"/>
    <w:p w:rsidR="0067138D" w:rsidRDefault="0067138D"/>
    <w:sectPr w:rsidR="0067138D" w:rsidSect="009069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F0" w:rsidRDefault="00E51BF0" w:rsidP="009069D4">
      <w:r>
        <w:separator/>
      </w:r>
    </w:p>
  </w:endnote>
  <w:endnote w:type="continuationSeparator" w:id="0">
    <w:p w:rsidR="00E51BF0" w:rsidRDefault="00E51BF0" w:rsidP="0090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F0" w:rsidRDefault="00E51BF0" w:rsidP="009069D4">
      <w:r>
        <w:separator/>
      </w:r>
    </w:p>
  </w:footnote>
  <w:footnote w:type="continuationSeparator" w:id="0">
    <w:p w:rsidR="00E51BF0" w:rsidRDefault="00E51BF0" w:rsidP="0090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201654"/>
      <w:docPartObj>
        <w:docPartGallery w:val="Page Numbers (Top of Page)"/>
        <w:docPartUnique/>
      </w:docPartObj>
    </w:sdtPr>
    <w:sdtEndPr/>
    <w:sdtContent>
      <w:p w:rsidR="009069D4" w:rsidRDefault="009069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69D4" w:rsidRDefault="00906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CE"/>
    <w:rsid w:val="00071D0A"/>
    <w:rsid w:val="00660124"/>
    <w:rsid w:val="0067138D"/>
    <w:rsid w:val="009069D4"/>
    <w:rsid w:val="00B761CE"/>
    <w:rsid w:val="00B91976"/>
    <w:rsid w:val="00CC5DD3"/>
    <w:rsid w:val="00E51BF0"/>
    <w:rsid w:val="00EC3379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D75"/>
  <w15:docId w15:val="{596A6A5F-AAC6-42BB-B5CD-C7E6D0E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1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D0A"/>
    <w:pPr>
      <w:suppressAutoHyphens/>
      <w:ind w:left="720"/>
      <w:contextualSpacing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06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6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2018-11-19T07:10:00Z</dcterms:created>
  <dcterms:modified xsi:type="dcterms:W3CDTF">2018-12-21T12:12:00Z</dcterms:modified>
</cp:coreProperties>
</file>