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6A5D0" w14:textId="1D86DBD8" w:rsidR="005321CC" w:rsidRDefault="009D4A85" w:rsidP="005321CC">
      <w:pPr>
        <w:ind w:right="4251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935" distR="114935" simplePos="0" relativeHeight="251658240" behindDoc="0" locked="0" layoutInCell="1" allowOverlap="1" wp14:anchorId="14625D39" wp14:editId="19CB857D">
            <wp:simplePos x="0" y="0"/>
            <wp:positionH relativeFrom="column">
              <wp:posOffset>2722245</wp:posOffset>
            </wp:positionH>
            <wp:positionV relativeFrom="paragraph">
              <wp:posOffset>-379730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3DC7A" w14:textId="77777777" w:rsidR="005321CC" w:rsidRDefault="005321CC" w:rsidP="005321CC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14:paraId="787E0BD5" w14:textId="77777777" w:rsidR="005321CC" w:rsidRDefault="005321CC" w:rsidP="005321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14:paraId="1698F094" w14:textId="77777777" w:rsidR="005321CC" w:rsidRDefault="005321CC" w:rsidP="005321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04521D89" w14:textId="77777777" w:rsidR="005321CC" w:rsidRDefault="005321CC" w:rsidP="005321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095CB2A0" w14:textId="77777777" w:rsidR="005321CC" w:rsidRDefault="005321CC" w:rsidP="005321CC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14:paraId="443D6311" w14:textId="77777777" w:rsidR="005321CC" w:rsidRDefault="005321CC" w:rsidP="005321CC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14:paraId="020E4CD6" w14:textId="45AF37D1" w:rsidR="005321CC" w:rsidRDefault="005321CC" w:rsidP="005321CC">
      <w:pPr>
        <w:pStyle w:val="a4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 «</w:t>
      </w:r>
      <w:proofErr w:type="gramStart"/>
      <w:r w:rsidR="00D97EE8">
        <w:rPr>
          <w:b w:val="0"/>
          <w:i w:val="0"/>
        </w:rPr>
        <w:t>6</w:t>
      </w:r>
      <w:r>
        <w:rPr>
          <w:b w:val="0"/>
          <w:i w:val="0"/>
        </w:rPr>
        <w:t xml:space="preserve">»   </w:t>
      </w:r>
      <w:proofErr w:type="gramEnd"/>
      <w:r>
        <w:rPr>
          <w:b w:val="0"/>
          <w:i w:val="0"/>
        </w:rPr>
        <w:t xml:space="preserve">марта    2020 года   № </w:t>
      </w:r>
      <w:r w:rsidR="00D97EE8">
        <w:rPr>
          <w:b w:val="0"/>
          <w:i w:val="0"/>
        </w:rPr>
        <w:t>91</w:t>
      </w:r>
    </w:p>
    <w:p w14:paraId="79A6500E" w14:textId="77777777" w:rsidR="005321CC" w:rsidRDefault="005321CC" w:rsidP="005321CC">
      <w:pPr>
        <w:jc w:val="both"/>
        <w:rPr>
          <w:b/>
          <w:sz w:val="28"/>
          <w:szCs w:val="28"/>
        </w:rPr>
      </w:pPr>
    </w:p>
    <w:p w14:paraId="03B79BA3" w14:textId="4ADE1E51" w:rsidR="005321CC" w:rsidRDefault="005321CC" w:rsidP="00400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</w:t>
      </w:r>
      <w:r w:rsidR="00400C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b/>
          <w:sz w:val="28"/>
          <w:szCs w:val="28"/>
        </w:rPr>
        <w:t>»</w:t>
      </w:r>
    </w:p>
    <w:p w14:paraId="35DA6A39" w14:textId="77777777" w:rsidR="005321CC" w:rsidRDefault="005321CC" w:rsidP="005321CC">
      <w:pPr>
        <w:pStyle w:val="21"/>
        <w:spacing w:line="200" w:lineRule="atLeast"/>
        <w:jc w:val="center"/>
        <w:rPr>
          <w:szCs w:val="28"/>
        </w:rPr>
      </w:pPr>
    </w:p>
    <w:p w14:paraId="3AC6B9D4" w14:textId="77777777" w:rsidR="005321CC" w:rsidRDefault="005321CC" w:rsidP="005321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 Протест  Прокуратуры Красноярского района Самарской области от  0</w:t>
      </w:r>
      <w:r w:rsidR="00566EDB">
        <w:rPr>
          <w:sz w:val="28"/>
          <w:szCs w:val="28"/>
        </w:rPr>
        <w:t>2</w:t>
      </w:r>
      <w:r>
        <w:rPr>
          <w:sz w:val="28"/>
          <w:szCs w:val="28"/>
        </w:rPr>
        <w:t>.03.2020 года,    на отдельные положения Административного  регламента  «</w:t>
      </w:r>
      <w:r>
        <w:rPr>
          <w:bCs/>
          <w:sz w:val="28"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»  утвержденного  Постановлением     № 296    от 18.09.2018 года,  Администрации сельского поселения Красный Яр муниципального района Красноярский Самарской области </w:t>
      </w:r>
      <w:r>
        <w:rPr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74D3D341" w14:textId="04EAA25B" w:rsidR="005321CC" w:rsidRPr="00790D0C" w:rsidRDefault="005321CC" w:rsidP="008B3DB1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90D0C">
        <w:rPr>
          <w:sz w:val="28"/>
          <w:szCs w:val="28"/>
        </w:rPr>
        <w:t>Внести в Административный регламент «</w:t>
      </w:r>
      <w:r w:rsidRPr="00790D0C">
        <w:rPr>
          <w:bCs/>
          <w:sz w:val="28"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790D0C">
        <w:rPr>
          <w:sz w:val="28"/>
          <w:szCs w:val="28"/>
        </w:rPr>
        <w:t>»,</w:t>
      </w:r>
      <w:r w:rsidR="00400C86" w:rsidRPr="00790D0C">
        <w:rPr>
          <w:sz w:val="28"/>
          <w:szCs w:val="28"/>
        </w:rPr>
        <w:t xml:space="preserve"> </w:t>
      </w:r>
      <w:r w:rsidR="00400C86" w:rsidRPr="00790D0C">
        <w:rPr>
          <w:bCs/>
          <w:sz w:val="28"/>
          <w:szCs w:val="28"/>
        </w:rPr>
        <w:t xml:space="preserve">утвержденный постановлением </w:t>
      </w:r>
      <w:proofErr w:type="gramStart"/>
      <w:r w:rsidR="00400C86" w:rsidRPr="00790D0C">
        <w:rPr>
          <w:bCs/>
          <w:sz w:val="28"/>
          <w:szCs w:val="28"/>
        </w:rPr>
        <w:t>администрации  №</w:t>
      </w:r>
      <w:proofErr w:type="gramEnd"/>
      <w:r w:rsidR="00400C86" w:rsidRPr="00790D0C">
        <w:rPr>
          <w:bCs/>
          <w:sz w:val="28"/>
          <w:szCs w:val="28"/>
        </w:rPr>
        <w:t xml:space="preserve"> 296   от 18.09.2018 года</w:t>
      </w:r>
      <w:r w:rsidR="00400C86" w:rsidRPr="00790D0C">
        <w:rPr>
          <w:bCs/>
          <w:sz w:val="28"/>
          <w:szCs w:val="28"/>
        </w:rPr>
        <w:t xml:space="preserve"> ( с изм.</w:t>
      </w:r>
      <w:r w:rsidR="00790D0C" w:rsidRPr="00790D0C">
        <w:rPr>
          <w:bCs/>
          <w:sz w:val="28"/>
          <w:szCs w:val="28"/>
        </w:rPr>
        <w:t xml:space="preserve"> от 24.12.2018 № 413)</w:t>
      </w:r>
      <w:r w:rsidR="00790D0C">
        <w:rPr>
          <w:bCs/>
          <w:sz w:val="28"/>
          <w:szCs w:val="28"/>
        </w:rPr>
        <w:t xml:space="preserve"> </w:t>
      </w:r>
      <w:r w:rsidRPr="00790D0C">
        <w:rPr>
          <w:sz w:val="28"/>
          <w:szCs w:val="28"/>
        </w:rPr>
        <w:t xml:space="preserve"> следующие изменения:</w:t>
      </w:r>
    </w:p>
    <w:p w14:paraId="7D5C4B43" w14:textId="77777777" w:rsidR="00384044" w:rsidRPr="00384044" w:rsidRDefault="00384044" w:rsidP="00400C86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384044">
        <w:rPr>
          <w:sz w:val="28"/>
          <w:szCs w:val="28"/>
        </w:rPr>
        <w:t>Абзац первый п. 2.6 Регламента изложить в следующей редакции</w:t>
      </w:r>
      <w:r w:rsidR="005321CC" w:rsidRPr="00384044">
        <w:rPr>
          <w:sz w:val="28"/>
          <w:szCs w:val="28"/>
        </w:rPr>
        <w:t>:</w:t>
      </w:r>
    </w:p>
    <w:p w14:paraId="58C043D9" w14:textId="77777777" w:rsidR="005321CC" w:rsidRDefault="00384044" w:rsidP="00400C86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«</w:t>
      </w:r>
      <w:r w:rsidRPr="002741E9">
        <w:rPr>
          <w:sz w:val="28"/>
          <w:szCs w:val="28"/>
        </w:rPr>
        <w:t xml:space="preserve">2.6. Для получения муниципальной услуги заявитель самостоятельно представляет в Администрацию или в МФЦ </w:t>
      </w:r>
      <w:bookmarkStart w:id="0" w:name="P155"/>
      <w:bookmarkEnd w:id="0"/>
      <w:r w:rsidRPr="002741E9">
        <w:rPr>
          <w:sz w:val="28"/>
          <w:szCs w:val="28"/>
        </w:rPr>
        <w:t xml:space="preserve">заявление по форме согласно приложению № 2 к настоящему Административному регламенту. </w:t>
      </w:r>
      <w:r w:rsidRPr="00354A25">
        <w:rPr>
          <w:sz w:val="28"/>
          <w:szCs w:val="28"/>
          <w:shd w:val="clear" w:color="auto" w:fill="FFFFFF"/>
        </w:rPr>
        <w:t xml:space="preserve">Заявление о предоставлении разрешения на отклонение от предельных параметров </w:t>
      </w:r>
      <w:r w:rsidRPr="00354A25">
        <w:rPr>
          <w:sz w:val="28"/>
          <w:szCs w:val="28"/>
          <w:shd w:val="clear" w:color="auto" w:fill="FFFFFF"/>
        </w:rPr>
        <w:lastRenderedPageBreak/>
        <w:t>разрешенного строительства, реконструкции объектов капитального строительства может быть направлено в форме электронного документа, подписанного </w:t>
      </w:r>
      <w:hyperlink r:id="rId6" w:anchor="/document/12184522/entry/21" w:history="1">
        <w:r w:rsidRPr="00354A25">
          <w:rPr>
            <w:rStyle w:val="a5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электронной подписью</w:t>
        </w:r>
      </w:hyperlink>
      <w:r w:rsidRPr="00354A25">
        <w:rPr>
          <w:sz w:val="28"/>
          <w:szCs w:val="28"/>
          <w:shd w:val="clear" w:color="auto" w:fill="FFFFFF"/>
        </w:rPr>
        <w:t>.</w:t>
      </w:r>
      <w:r w:rsidR="00354A25" w:rsidRPr="00354A25">
        <w:rPr>
          <w:sz w:val="28"/>
          <w:szCs w:val="28"/>
          <w:shd w:val="clear" w:color="auto" w:fill="FFFFFF"/>
        </w:rPr>
        <w:t xml:space="preserve"> </w:t>
      </w:r>
      <w:r w:rsidRPr="002741E9">
        <w:rPr>
          <w:sz w:val="28"/>
          <w:szCs w:val="28"/>
        </w:rPr>
        <w:t xml:space="preserve">Заявление должно содержать </w:t>
      </w:r>
      <w:r w:rsidRPr="002741E9">
        <w:rPr>
          <w:sz w:val="28"/>
          <w:szCs w:val="28"/>
          <w:u w:color="FFFFFF"/>
        </w:rPr>
        <w:t>следующую информацию:</w:t>
      </w:r>
      <w:r w:rsidR="00354A25">
        <w:rPr>
          <w:sz w:val="28"/>
          <w:szCs w:val="28"/>
          <w:u w:color="FFFFFF"/>
        </w:rPr>
        <w:t>».</w:t>
      </w:r>
    </w:p>
    <w:p w14:paraId="62F7B512" w14:textId="77777777" w:rsidR="00354A25" w:rsidRDefault="00354A25" w:rsidP="00400C86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354A25">
        <w:rPr>
          <w:sz w:val="28"/>
          <w:szCs w:val="28"/>
        </w:rPr>
        <w:t>п. 1.5 Регламента</w:t>
      </w:r>
      <w:r>
        <w:rPr>
          <w:sz w:val="28"/>
          <w:szCs w:val="28"/>
        </w:rPr>
        <w:t>, после слов «…установленных Правилами»,</w:t>
      </w:r>
      <w:r w:rsidRPr="00354A25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абзацем следующего содержания:</w:t>
      </w:r>
    </w:p>
    <w:p w14:paraId="53EA5A31" w14:textId="77777777" w:rsidR="00354A25" w:rsidRPr="00354A25" w:rsidRDefault="00354A25" w:rsidP="00400C8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354A25">
        <w:rPr>
          <w:sz w:val="28"/>
          <w:szCs w:val="28"/>
        </w:rPr>
        <w:t>«</w:t>
      </w:r>
      <w:r w:rsidRPr="00354A25">
        <w:rPr>
          <w:sz w:val="28"/>
          <w:szCs w:val="28"/>
          <w:shd w:val="clear" w:color="auto" w:fill="FFFFFF"/>
        </w:rPr>
        <w:t>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процентов».</w:t>
      </w:r>
    </w:p>
    <w:p w14:paraId="6092DDCB" w14:textId="77777777" w:rsidR="00354A25" w:rsidRPr="00354A25" w:rsidRDefault="00354A25" w:rsidP="00400C8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bookmarkStart w:id="1" w:name="_GoBack"/>
      <w:bookmarkEnd w:id="1"/>
    </w:p>
    <w:p w14:paraId="7D53A655" w14:textId="77777777" w:rsidR="005321CC" w:rsidRDefault="005321CC" w:rsidP="00400C86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довести до сведения муниципальных служащих администрации сельского поселения Красный Яр.</w:t>
      </w:r>
    </w:p>
    <w:p w14:paraId="0D21192C" w14:textId="77777777" w:rsidR="005321CC" w:rsidRDefault="005321CC" w:rsidP="00400C8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«Планета Красный Яр» и разместить на официальном сайте администрации сельского поселения Красный Яр сети интернет http://kryarposelenie.ru/.</w:t>
      </w:r>
    </w:p>
    <w:p w14:paraId="49CF5E10" w14:textId="77777777" w:rsidR="005321CC" w:rsidRDefault="005321CC" w:rsidP="00400C8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335864AE" w14:textId="77777777" w:rsidR="005321CC" w:rsidRDefault="005321CC" w:rsidP="00400C8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14:paraId="611B2B05" w14:textId="77777777" w:rsidR="005321CC" w:rsidRDefault="005321CC" w:rsidP="005321CC">
      <w:pPr>
        <w:ind w:left="709"/>
        <w:rPr>
          <w:b/>
          <w:sz w:val="28"/>
          <w:szCs w:val="28"/>
        </w:rPr>
      </w:pPr>
    </w:p>
    <w:p w14:paraId="6A4E476A" w14:textId="5197C726" w:rsidR="005321CC" w:rsidRDefault="005321CC" w:rsidP="005321CC">
      <w:pPr>
        <w:ind w:left="709"/>
        <w:rPr>
          <w:b/>
          <w:sz w:val="28"/>
          <w:szCs w:val="28"/>
        </w:rPr>
      </w:pPr>
    </w:p>
    <w:p w14:paraId="46BFD8F7" w14:textId="77777777" w:rsidR="009D4A85" w:rsidRDefault="009D4A85" w:rsidP="005321CC">
      <w:pPr>
        <w:ind w:left="709"/>
        <w:rPr>
          <w:b/>
          <w:sz w:val="28"/>
          <w:szCs w:val="28"/>
        </w:rPr>
      </w:pPr>
    </w:p>
    <w:p w14:paraId="58169D3A" w14:textId="77777777" w:rsidR="005321CC" w:rsidRDefault="005321CC" w:rsidP="005321CC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14:paraId="769A8D3D" w14:textId="77777777" w:rsidR="005321CC" w:rsidRDefault="005321CC" w:rsidP="005321CC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Красный Яр муниципального</w:t>
      </w:r>
    </w:p>
    <w:p w14:paraId="22294ED4" w14:textId="77777777" w:rsidR="005321CC" w:rsidRDefault="005321CC" w:rsidP="005321CC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 Красноярский</w:t>
      </w:r>
    </w:p>
    <w:p w14:paraId="25C1E3A0" w14:textId="77777777" w:rsidR="005321CC" w:rsidRDefault="005321CC" w:rsidP="005321CC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1A4624FA" w14:textId="77777777" w:rsidR="00AF6C0C" w:rsidRDefault="002F3BD8"/>
    <w:sectPr w:rsidR="00A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12E2D"/>
    <w:multiLevelType w:val="hybridMultilevel"/>
    <w:tmpl w:val="BC14F994"/>
    <w:lvl w:ilvl="0" w:tplc="E608503E">
      <w:start w:val="2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851AED"/>
    <w:multiLevelType w:val="hybridMultilevel"/>
    <w:tmpl w:val="5914D8BE"/>
    <w:lvl w:ilvl="0" w:tplc="AF46C2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1D"/>
    <w:rsid w:val="002F3BD8"/>
    <w:rsid w:val="0035161D"/>
    <w:rsid w:val="00354A25"/>
    <w:rsid w:val="00384044"/>
    <w:rsid w:val="00400C86"/>
    <w:rsid w:val="00447D03"/>
    <w:rsid w:val="005321CC"/>
    <w:rsid w:val="00566EDB"/>
    <w:rsid w:val="00790D0C"/>
    <w:rsid w:val="00795F92"/>
    <w:rsid w:val="009D4A85"/>
    <w:rsid w:val="00D97EE8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14A8"/>
  <w15:docId w15:val="{C90E778D-A613-4EA3-8173-8A604CE5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1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5321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21CC"/>
    <w:pPr>
      <w:ind w:left="720"/>
      <w:contextualSpacing/>
    </w:pPr>
  </w:style>
  <w:style w:type="paragraph" w:customStyle="1" w:styleId="21">
    <w:name w:val="Основной текст 21"/>
    <w:basedOn w:val="a"/>
    <w:rsid w:val="005321CC"/>
    <w:pPr>
      <w:suppressAutoHyphens/>
      <w:jc w:val="both"/>
    </w:pPr>
    <w:rPr>
      <w:sz w:val="28"/>
      <w:lang w:eastAsia="zh-CN"/>
    </w:rPr>
  </w:style>
  <w:style w:type="paragraph" w:customStyle="1" w:styleId="a4">
    <w:name w:val="Адресат (кому)"/>
    <w:basedOn w:val="a"/>
    <w:rsid w:val="005321CC"/>
    <w:pPr>
      <w:suppressAutoHyphens/>
    </w:pPr>
    <w:rPr>
      <w:b/>
      <w:i/>
      <w:sz w:val="28"/>
    </w:rPr>
  </w:style>
  <w:style w:type="character" w:styleId="a5">
    <w:name w:val="Hyperlink"/>
    <w:basedOn w:val="a0"/>
    <w:uiPriority w:val="99"/>
    <w:semiHidden/>
    <w:unhideWhenUsed/>
    <w:rsid w:val="00384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с.п.Красный Яр Администрация</cp:lastModifiedBy>
  <cp:revision>2</cp:revision>
  <cp:lastPrinted>2020-03-11T11:02:00Z</cp:lastPrinted>
  <dcterms:created xsi:type="dcterms:W3CDTF">2020-03-11T11:03:00Z</dcterms:created>
  <dcterms:modified xsi:type="dcterms:W3CDTF">2020-03-11T11:03:00Z</dcterms:modified>
</cp:coreProperties>
</file>